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48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73C437" wp14:editId="013B73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FD0D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EF0F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B74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3E042" w14:textId="412D33E7" w:rsidR="00000000" w:rsidRDefault="00B523BF">
            <w:pPr>
              <w:rPr>
                <w:rFonts w:eastAsia="Times New Roman"/>
              </w:rPr>
            </w:pPr>
            <w:r>
              <w:rPr>
                <w:rStyle w:val="Forte"/>
              </w:rPr>
              <w:t>07/03/2025</w:t>
            </w:r>
          </w:p>
        </w:tc>
      </w:tr>
    </w:tbl>
    <w:p w14:paraId="7F2CE58E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786F6E1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091/06/2025 – PROCESSO Nº 136.00014001/2025–81</w:t>
      </w:r>
    </w:p>
    <w:p w14:paraId="65DEA18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8E85F30" w14:textId="77777777" w:rsidR="00000000" w:rsidRDefault="00000000">
      <w:pPr>
        <w:pStyle w:val="NormalWeb"/>
      </w:pPr>
      <w:r>
        <w:t>O Diretor da ESCOLA TÉCNICA ESTADUAL PAULINO BOTELHO, da cidade de SÃO CARLOS,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5987A6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59D4DBC" w14:textId="77777777" w:rsidR="00000000" w:rsidRDefault="00000000">
      <w:pPr>
        <w:pStyle w:val="NormalWeb"/>
      </w:pPr>
      <w:r>
        <w:rPr>
          <w:rStyle w:val="Forte"/>
        </w:rPr>
        <w:t>405 – GEOGRAFIA (BNC/ BNCC/ ETIM / MTEC / EM COM ÊNFASES)(ENSINO MÉDIO (BNCC/ ETIM/ MTEC/ EM COM ÊNFASES/ ITINERÁRIOS FORMATIVOS/ PD))</w:t>
      </w:r>
    </w:p>
    <w:p w14:paraId="2EBC10AC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10/03/2025 até às 23h59 de 24/03/2025.</w:t>
      </w:r>
    </w:p>
    <w:p w14:paraId="7FD8553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14/02/2025</w:t>
      </w:r>
    </w:p>
    <w:p w14:paraId="294960A4" w14:textId="77777777" w:rsidR="00000000" w:rsidRDefault="00000000">
      <w:pPr>
        <w:pStyle w:val="NormalWeb"/>
      </w:pPr>
      <w:r>
        <w:t> </w:t>
      </w:r>
    </w:p>
    <w:p w14:paraId="7F0D489E" w14:textId="77777777" w:rsidR="00000000" w:rsidRDefault="00000000">
      <w:pPr>
        <w:pStyle w:val="NormalWeb"/>
      </w:pPr>
      <w:r>
        <w:t> </w:t>
      </w:r>
    </w:p>
    <w:p w14:paraId="3BA7DBD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1A8DC09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10/03/2025 a 24/03/2025</w:t>
      </w:r>
    </w:p>
    <w:p w14:paraId="360E0975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26/03/2025 a 20/04/2025</w:t>
      </w:r>
    </w:p>
    <w:p w14:paraId="538D8C38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26/03/2025 a 20/04/2025</w:t>
      </w:r>
    </w:p>
    <w:p w14:paraId="78491B7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30/03/2025 a 19/04/2025</w:t>
      </w:r>
    </w:p>
    <w:p w14:paraId="27AF2C8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02/04/2025 a 27/04/2025</w:t>
      </w:r>
    </w:p>
    <w:p w14:paraId="064CD6FF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05/04/2025 a 05/05/2025</w:t>
      </w:r>
    </w:p>
    <w:p w14:paraId="4CE0A9D6" w14:textId="270D348B" w:rsidR="00B523BF" w:rsidRDefault="00000000" w:rsidP="00B523BF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68FB086" w14:textId="04F05F75" w:rsidR="000134B4" w:rsidRDefault="000134B4">
      <w:pPr>
        <w:pStyle w:val="NormalWeb"/>
      </w:pPr>
    </w:p>
    <w:sectPr w:rsidR="0001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53"/>
    <w:rsid w:val="000134B4"/>
    <w:rsid w:val="00141853"/>
    <w:rsid w:val="00B523BF"/>
    <w:rsid w:val="00C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3A71E"/>
  <w15:chartTrackingRefBased/>
  <w15:docId w15:val="{D1ECC5F6-863B-41DD-9651-DD01E83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2025-03-06T18:19:00Z</dcterms:created>
  <dcterms:modified xsi:type="dcterms:W3CDTF">2025-03-06T18:20:00Z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2025-03-06T18:20:05Z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ad3458c6-5b74-4661-be28-af7d8c44b94e</vt:lpwstr>
  </property>
  <property fmtid="{D5CDD505-2E9C-101B-9397-08002B2CF9AE}" pid="8" name="MSIP_Label_ff380b4d-8a71-4241-982c-3816ad3ce8fc_ContentBits">
    <vt:lpwstr>0</vt:lpwstr>
  </property>
</Properties>
</file>